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pacing w:line="600" w:lineRule="exact"/>
        <w:rPr>
          <w:rFonts w:hint="eastAsia" w:ascii="黑体" w:eastAsia="黑体"/>
          <w:color w:val="000000"/>
          <w:szCs w:val="32"/>
        </w:rPr>
      </w:pPr>
      <w:r>
        <w:rPr>
          <w:rFonts w:hint="eastAsia" w:ascii="黑体" w:hAnsi="宋体" w:eastAsia="黑体"/>
          <w:color w:val="000000"/>
          <w:szCs w:val="32"/>
        </w:rPr>
        <w:t>附件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</w:p>
    <w:p>
      <w:pPr>
        <w:adjustRightInd w:val="0"/>
        <w:spacing w:line="60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宜春市“十三五”市级重点扶持贫困村名单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 xml:space="preserve">    </w:t>
      </w:r>
    </w:p>
    <w:p>
      <w:pPr>
        <w:adjustRightInd w:val="0"/>
        <w:spacing w:line="600" w:lineRule="exact"/>
        <w:ind w:firstLine="640" w:firstLineChars="200"/>
        <w:rPr>
          <w:rFonts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一、袁州区（3个）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水江镇：塘下村</w:t>
      </w:r>
      <w:bookmarkStart w:id="0" w:name="_GoBack"/>
      <w:bookmarkEnd w:id="0"/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辽市镇：丰林村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飞剑潭乡：殊桥村</w:t>
      </w:r>
    </w:p>
    <w:p>
      <w:pPr>
        <w:adjustRightInd w:val="0"/>
        <w:spacing w:line="600" w:lineRule="exact"/>
        <w:ind w:firstLine="640" w:firstLineChars="200"/>
        <w:rPr>
          <w:rFonts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二、樟树市（1个）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临江镇：尹家村</w:t>
      </w:r>
    </w:p>
    <w:p>
      <w:pPr>
        <w:adjustRightInd w:val="0"/>
        <w:spacing w:line="600" w:lineRule="exact"/>
        <w:ind w:firstLine="640" w:firstLineChars="200"/>
        <w:rPr>
          <w:rFonts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三、丰城市（1个）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泉港镇：潭埠村</w:t>
      </w:r>
    </w:p>
    <w:p>
      <w:pPr>
        <w:adjustRightInd w:val="0"/>
        <w:spacing w:line="600" w:lineRule="exact"/>
        <w:ind w:firstLine="640" w:firstLineChars="200"/>
        <w:rPr>
          <w:rFonts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四、靖安县（3个）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罗湾乡：塘埠村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仁首镇：象湖村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水口乡：周家村</w:t>
      </w:r>
    </w:p>
    <w:p>
      <w:pPr>
        <w:adjustRightInd w:val="0"/>
        <w:spacing w:line="600" w:lineRule="exact"/>
        <w:ind w:firstLine="640" w:firstLineChars="200"/>
        <w:rPr>
          <w:rFonts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五、奉新县（2个）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石溪办事处：桐木村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罗市镇：田背村</w:t>
      </w:r>
    </w:p>
    <w:p>
      <w:pPr>
        <w:adjustRightInd w:val="0"/>
        <w:spacing w:line="600" w:lineRule="exact"/>
        <w:ind w:firstLine="640" w:firstLineChars="200"/>
        <w:rPr>
          <w:rFonts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六、高安市（1个）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太阳镇：杨家村</w:t>
      </w:r>
    </w:p>
    <w:p>
      <w:pPr>
        <w:adjustRightInd w:val="0"/>
        <w:spacing w:line="600" w:lineRule="exact"/>
        <w:ind w:firstLine="640" w:firstLineChars="200"/>
        <w:rPr>
          <w:b/>
          <w:color w:val="000000"/>
          <w:szCs w:val="32"/>
        </w:rPr>
      </w:pPr>
      <w:r>
        <w:rPr>
          <w:rFonts w:eastAsia="黑体"/>
          <w:color w:val="000000"/>
          <w:szCs w:val="32"/>
        </w:rPr>
        <w:t>七、上高县（1个）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镇渡乡：龙家村</w:t>
      </w:r>
    </w:p>
    <w:p>
      <w:pPr>
        <w:adjustRightInd w:val="0"/>
        <w:spacing w:line="600" w:lineRule="exact"/>
        <w:ind w:firstLine="640" w:firstLineChars="200"/>
        <w:rPr>
          <w:rFonts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八、宜丰县（2个）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双峰林场：斜港村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天宝乡：上梅村</w:t>
      </w:r>
    </w:p>
    <w:p>
      <w:pPr>
        <w:adjustRightInd w:val="0"/>
        <w:spacing w:line="600" w:lineRule="exact"/>
        <w:ind w:firstLine="640" w:firstLineChars="200"/>
        <w:rPr>
          <w:rFonts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九、铜鼓县（3个）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棋坪镇：柏树村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温泉镇：新开村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永宁镇：兴源村</w:t>
      </w:r>
    </w:p>
    <w:p>
      <w:pPr>
        <w:adjustRightInd w:val="0"/>
        <w:spacing w:line="600" w:lineRule="exact"/>
        <w:ind w:firstLine="640" w:firstLineChars="200"/>
        <w:rPr>
          <w:rFonts w:eastAsia="黑体"/>
          <w:color w:val="000000"/>
          <w:szCs w:val="32"/>
        </w:rPr>
      </w:pPr>
      <w:r>
        <w:rPr>
          <w:rFonts w:eastAsia="黑体"/>
          <w:color w:val="000000"/>
          <w:szCs w:val="32"/>
        </w:rPr>
        <w:t>十、万载县（3个）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黄茅镇：林场村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赤兴乡：楼山村</w:t>
      </w:r>
    </w:p>
    <w:p>
      <w:pPr>
        <w:adjustRightInd w:val="0"/>
        <w:spacing w:line="600" w:lineRule="exact"/>
        <w:ind w:firstLine="640" w:firstLineChars="200"/>
        <w:rPr>
          <w:color w:val="000000"/>
          <w:szCs w:val="32"/>
        </w:rPr>
      </w:pPr>
      <w:r>
        <w:rPr>
          <w:color w:val="000000"/>
          <w:szCs w:val="32"/>
        </w:rPr>
        <w:t>岭东乡：田心村</w:t>
      </w:r>
    </w:p>
    <w:p>
      <w:pPr>
        <w:adjustRightInd w:val="0"/>
        <w:spacing w:line="600" w:lineRule="exact"/>
        <w:ind w:firstLine="640" w:firstLineChars="200"/>
        <w:rPr>
          <w:color w:val="000000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decorative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decorative"/>
    <w:pitch w:val="default"/>
    <w:sig w:usb0="00000287" w:usb1="00000000" w:usb2="00000000" w:usb3="00000000" w:csb0="2000019F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方正大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A118F"/>
    <w:rsid w:val="238A11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2015-11-27T08:10:00Z</dcterms:created>
  <dc:creator>Administrator</dc:creator>
  <cp:lastModifiedBy>Administrator</cp:lastModifiedBy>
  <dcterms:modified xsi:type="dcterms:W3CDTF">2015-11-27T08:11:20Z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